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Глобальная корректировка виртуальной записи (J)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9c3664060e1c1f17be1ba3e50300c41ce9e67c"/>
    <w:p>
      <w:pPr>
        <w:pStyle w:val="Heading1"/>
      </w:pPr>
      <w:r>
        <w:t xml:space="preserve">Глобальная корректировка виртуальной записи (J)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применяет GBL-сценарий к записи, переданной в запросе. В отличие от команды</w:t>
      </w:r>
      <w:r>
        <w:t xml:space="preserve"> </w:t>
      </w:r>
      <w:r>
        <w:rPr>
          <w:rStyle w:val="VerbatimChar"/>
        </w:rPr>
        <w:t xml:space="preserve">5</w:t>
      </w:r>
      <w:r>
        <w:t xml:space="preserve">, она не формирует выборку MFN и не проходит по базе: объектом обработки является одна виртуальная запись.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в контексте которой выполняется 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</w:t>
            </w:r>
          </w:p>
        </w:tc>
        <w:tc>
          <w:tcPr/>
          <w:p>
            <w:pPr>
              <w:pStyle w:val="Compact"/>
            </w:pPr>
            <w:r>
              <w:t xml:space="preserve">Текст записи, к которой применяется GBL-сценарий.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gbl</w:t>
            </w:r>
          </w:p>
        </w:tc>
        <w:tc>
          <w:tcPr/>
          <w:p>
            <w:pPr>
              <w:pStyle w:val="Compact"/>
            </w:pPr>
            <w:r>
              <w:t xml:space="preserve">Имя GBL-файла или текст задания глобальной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автоввода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flc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ФЛК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bIfUpdate</w:t>
            </w:r>
          </w:p>
        </w:tc>
        <w:tc>
          <w:tcPr/>
          <w:p>
            <w:pPr>
              <w:pStyle w:val="Compact"/>
            </w:pPr>
            <w:r>
              <w:t xml:space="preserve">Признак актуализации словаря при сохранении.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команда возвращает измененную запись и протокол выполнения сценария. При ошибке возвращается отрицательный код или сведения об ошибке GBL-сценария.</w:t>
      </w:r>
    </w:p>
    <w:bookmarkEnd w:id="10"/>
    <w:bookmarkStart w:id="11" w:name="сохранение-записи"/>
    <w:p>
      <w:pPr>
        <w:pStyle w:val="Heading2"/>
      </w:pPr>
      <w:r>
        <w:t xml:space="preserve">3. Сохранение записи</w:t>
      </w:r>
    </w:p>
    <w:p>
      <w:pPr>
        <w:pStyle w:val="FirstParagraph"/>
      </w:pPr>
      <w:r>
        <w:t xml:space="preserve">GBL-сценарий изменяет переданную запись в памяти, и эта основная запись возвращается в ответе команды. Если сценарий открывает или создает дополнительные записи, они сохраняются во время выполнения сценария и отражаются в протоколе. Флаги автоввода, ФЛК и актуализации словаря применяются к тем записям, которые сценарий передает в штатное сохранение.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Глобальная корректировка виртуальной записи (J)</dc:title>
  <dc:creator/>
  <cp:keywords/>
  <dcterms:created xsi:type="dcterms:W3CDTF">2026-08-29T06:53:16Z</dcterms:created>
  <dcterms:modified xsi:type="dcterms:W3CDTF">2026-08-29T06:53:16Z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